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2AC35">
      <w:pPr>
        <w:pStyle w:val="11"/>
        <w:ind w:firstLine="0" w:firstLineChars="0"/>
        <w:rPr>
          <w:i/>
          <w:iCs/>
          <w:sz w:val="36"/>
          <w:szCs w:val="24"/>
        </w:rPr>
      </w:pPr>
      <w:r>
        <w:rPr>
          <w:rFonts w:hint="eastAsia"/>
          <w:i/>
          <w:iCs/>
          <w:sz w:val="36"/>
          <w:szCs w:val="24"/>
        </w:rPr>
        <w:t>采购文件其他附件</w:t>
      </w:r>
    </w:p>
    <w:p w14:paraId="3FC36E42">
      <w:pPr>
        <w:spacing w:line="440" w:lineRule="exact"/>
        <w:rPr>
          <w:rFonts w:ascii="宋体" w:hAnsi="宋体" w:eastAsia="宋体" w:cs="宋体"/>
          <w:kern w:val="0"/>
          <w:szCs w:val="21"/>
        </w:rPr>
      </w:pPr>
    </w:p>
    <w:p w14:paraId="5DB16B5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84" w:after="84" w:line="48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参加本项目的供应商必须办理报名手续，直接至我司现场报名的，须至我司填写《领取标书登记表》且缴纳相应金额后受理；通过电子邮件报名的：按照本公司《领取标书登记表》格式填写清楚并加盖公章发送至本公司邮箱：1593800791@qq.com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进行报名登记，未购买磋商文件者或未发送报名信息的响应将被拒绝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24"/>
          <w:szCs w:val="24"/>
        </w:rPr>
        <w:t>。</w:t>
      </w:r>
    </w:p>
    <w:p w14:paraId="0B165EA1">
      <w:pPr>
        <w:pStyle w:val="11"/>
        <w:ind w:firstLine="420"/>
        <w:rPr>
          <w:rFonts w:hAnsi="宋体" w:cs="宋体"/>
          <w:szCs w:val="21"/>
        </w:rPr>
      </w:pPr>
    </w:p>
    <w:p w14:paraId="0DDFDE8C"/>
    <w:p w14:paraId="2FFC4AD1">
      <w:pPr>
        <w:pStyle w:val="11"/>
        <w:ind w:firstLine="420"/>
      </w:pPr>
    </w:p>
    <w:tbl>
      <w:tblPr>
        <w:tblStyle w:val="8"/>
        <w:tblpPr w:leftFromText="180" w:rightFromText="180" w:vertAnchor="page" w:horzAnchor="margin" w:tblpX="-33" w:tblpY="217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2425"/>
        <w:gridCol w:w="1375"/>
        <w:gridCol w:w="2719"/>
      </w:tblGrid>
      <w:tr w14:paraId="4C1BD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71A2E">
            <w:pPr>
              <w:widowControl/>
              <w:spacing w:line="600" w:lineRule="auto"/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44"/>
                <w:szCs w:val="52"/>
                <w:lang w:val="en-US" w:eastAsia="zh-CN"/>
              </w:rPr>
              <w:t xml:space="preserve">宁德市拓兴市政发展有限公司公厕用品及五金物品服务采购项目(三次)                                 </w:t>
            </w:r>
            <w:r>
              <w:rPr>
                <w:rFonts w:hint="eastAsia"/>
                <w:b/>
                <w:bCs/>
                <w:sz w:val="44"/>
                <w:szCs w:val="52"/>
              </w:rPr>
              <w:t>供应商报名登记表</w:t>
            </w:r>
          </w:p>
          <w:p w14:paraId="6150A73C">
            <w:pPr>
              <w:pStyle w:val="7"/>
              <w:ind w:firstLine="482"/>
              <w:rPr>
                <w:rFonts w:ascii="宋体" w:hAnsi="宋体" w:cs="宋体"/>
                <w:b/>
                <w:sz w:val="24"/>
                <w:szCs w:val="24"/>
              </w:rPr>
            </w:pPr>
          </w:p>
        </w:tc>
      </w:tr>
      <w:tr w14:paraId="3413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4D70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征集文件编号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FFC53">
            <w:pPr>
              <w:widowControl/>
              <w:spacing w:line="600" w:lineRule="auto"/>
              <w:jc w:val="center"/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40"/>
                <w:szCs w:val="40"/>
                <w:lang w:val="en-US" w:eastAsia="zh-CN"/>
              </w:rPr>
              <w:t>FJZRX2024-010-015-2</w:t>
            </w:r>
          </w:p>
        </w:tc>
      </w:tr>
      <w:tr w14:paraId="0F17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F65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  <w:p w14:paraId="29A0749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（全称并加盖单位公章）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FEF0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40FEA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87BE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6B21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24D27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0B82E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07204">
            <w:pPr>
              <w:autoSpaceDE w:val="0"/>
              <w:autoSpaceDN w:val="0"/>
              <w:adjustRightInd w:val="0"/>
              <w:ind w:left="200"/>
              <w:jc w:val="left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652B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E96AD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3339C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0535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E6C19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6AC08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C16E3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D56E9">
            <w:pPr>
              <w:widowControl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7F5B1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39178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 w14:paraId="780B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FC3A4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097B">
            <w:pPr>
              <w:widowControl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</w:tbl>
    <w:p w14:paraId="7ABA53B6"/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EE2F5">
    <w:pPr>
      <w:spacing w:line="188" w:lineRule="auto"/>
      <w:ind w:left="4125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B0F23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vt69Y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IbSjRTqPjpx/fT&#10;z4fTr28EZxCotX6GuHuLyNC9Mx2Ch3OPw8i7q5yKXzAi8EPe40Ve0QXC46XpZDrN4eLwDRvgZ4/X&#10;rfPhvTCKRKOgDvVLsrLDxoc+dAiJ2bRZN1KmGkpN2oJevX6b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K+3r1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B0F23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4EE5">
    <w:pPr>
      <w:pStyle w:val="5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00000000"/>
    <w:rsid w:val="021301CA"/>
    <w:rsid w:val="028967D7"/>
    <w:rsid w:val="03D264B0"/>
    <w:rsid w:val="0440167B"/>
    <w:rsid w:val="04852655"/>
    <w:rsid w:val="048E7EE1"/>
    <w:rsid w:val="0498708D"/>
    <w:rsid w:val="06646C30"/>
    <w:rsid w:val="073A2CD7"/>
    <w:rsid w:val="090A49BE"/>
    <w:rsid w:val="092A317A"/>
    <w:rsid w:val="09D72132"/>
    <w:rsid w:val="0C7B3667"/>
    <w:rsid w:val="0DA11262"/>
    <w:rsid w:val="136327FF"/>
    <w:rsid w:val="15E602F0"/>
    <w:rsid w:val="1F11124F"/>
    <w:rsid w:val="268858F5"/>
    <w:rsid w:val="2D3A1BFA"/>
    <w:rsid w:val="2DAD0FD1"/>
    <w:rsid w:val="2EC56A14"/>
    <w:rsid w:val="2F7354D4"/>
    <w:rsid w:val="350009CB"/>
    <w:rsid w:val="3C9A5665"/>
    <w:rsid w:val="3EDA5519"/>
    <w:rsid w:val="3F880FA1"/>
    <w:rsid w:val="42716CE5"/>
    <w:rsid w:val="4B016159"/>
    <w:rsid w:val="56DF52D5"/>
    <w:rsid w:val="58E7429E"/>
    <w:rsid w:val="5D1229CE"/>
    <w:rsid w:val="5E28102D"/>
    <w:rsid w:val="5EEC1222"/>
    <w:rsid w:val="60185399"/>
    <w:rsid w:val="60E44CDA"/>
    <w:rsid w:val="62450B58"/>
    <w:rsid w:val="62C10B52"/>
    <w:rsid w:val="65911FC1"/>
    <w:rsid w:val="66136AA2"/>
    <w:rsid w:val="67210D6B"/>
    <w:rsid w:val="6B3433BA"/>
    <w:rsid w:val="6FEB1D47"/>
    <w:rsid w:val="70827594"/>
    <w:rsid w:val="71B06A0F"/>
    <w:rsid w:val="76D35237"/>
    <w:rsid w:val="778118ED"/>
    <w:rsid w:val="7854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/>
      <w:jc w:val="center"/>
      <w:textAlignment w:val="baseline"/>
    </w:pPr>
    <w:rPr>
      <w:rFonts w:ascii="Arial" w:hAnsi="Arial" w:eastAsia="宋体" w:cs="Arial"/>
      <w:b/>
      <w:bCs/>
      <w:sz w:val="32"/>
      <w:szCs w:val="32"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qFormat/>
    <w:uiPriority w:val="0"/>
    <w:pPr>
      <w:ind w:firstLine="420" w:firstLineChars="200"/>
    </w:pPr>
  </w:style>
  <w:style w:type="character" w:styleId="10">
    <w:name w:val="Strong"/>
    <w:basedOn w:val="9"/>
    <w:autoRedefine/>
    <w:qFormat/>
    <w:uiPriority w:val="0"/>
    <w:rPr>
      <w:b/>
    </w:rPr>
  </w:style>
  <w:style w:type="paragraph" w:customStyle="1" w:styleId="11">
    <w:name w:val="段"/>
    <w:next w:val="1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239</Characters>
  <Lines>0</Lines>
  <Paragraphs>0</Paragraphs>
  <TotalTime>0</TotalTime>
  <ScaleCrop>false</ScaleCrop>
  <LinksUpToDate>false</LinksUpToDate>
  <CharactersWithSpaces>274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2023-03-06T03:15:00Z</dcterms:created>
  <dc:creator>Administrator</dc:creator>
  <cp:lastModifiedBy>এ゛帆࿐</cp:lastModifiedBy>
  <dcterms:modified xsi:type="dcterms:W3CDTF">2024-08-28T01:46:22Z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2BFE91F973BC4EEBAC637555640738C4</vt:lpwstr>
  </property>
</Properties>
</file>